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B4" w:rsidRPr="00DD151B" w:rsidRDefault="00EA4AB4" w:rsidP="00DD1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Весна, солнце, шашлыки и безопасные пикники!</w:t>
      </w:r>
    </w:p>
    <w:p w:rsidR="00DD151B" w:rsidRPr="00DD151B" w:rsidRDefault="00DD151B" w:rsidP="00EA4AB4">
      <w:p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EA4AB4" w:rsidRPr="00DD151B" w:rsidRDefault="00EA4AB4" w:rsidP="00EA4AB4">
      <w:pPr>
        <w:spacing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Наступили долгожданные теплые дни. Самый популярный досуг в это время - это выезд на природу за город «на шашлыки». 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К поездке за город нужно готовиться заранее. Необходимо продумать, какие продукты и напитки Вы возьмете с собой.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Безопаснее будет взять с собой свежие овощи, фрукты, зелень, купленные накануне. Необходимо заранее их тщательно вымыть в домашних условиях под проточной водой и употреблять только в натуральном обработанном виде. </w:t>
      </w:r>
      <w:proofErr w:type="gramStart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Зелень перед мытьем следует предварительно замачивать в солевом растворе (1 ст. ложка соли на 1 литр воды) или использовать 3% раствор уксусной кислоты (3 столовые ложки уксуса на 2 литра воды), что регламентируется СП 2.3.6.1079-01 «Санитарно-эпидемиологические требования к организациям общественного питания, изготовлению и </w:t>
      </w:r>
      <w:proofErr w:type="spellStart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оборотоспособности</w:t>
      </w:r>
      <w:proofErr w:type="spellEnd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них пищевых продуктов и продовольственного сырья».</w:t>
      </w:r>
      <w:proofErr w:type="gramEnd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Позаботьтесь также заранее о воде и о разовой посуде. Запас питьевой воды должен быть достаточным как для утоления жажды, так и для мытья рук. Для питья лучше использовать </w:t>
      </w:r>
      <w:proofErr w:type="spellStart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бутилированную</w:t>
      </w:r>
      <w:proofErr w:type="spellEnd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или минеральную воду. Воду из открытых водоемов для питья или мытья посуды, продуктов питания использовать нельзя, это может привести к возникновению кишечных инфекций, глистных инвазий. 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proofErr w:type="gramStart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Не рекомендуется брать на отдых скоропортящиеся продукты: вареную колбасу, сосиски, молочные продукты, кремовые кондитерские изделия (торты, пирожные), бутерброды со сливочным маслом, сыром, паштетом из субпродуктов, салаты, заправленные майонезом или сметаной.</w:t>
      </w:r>
      <w:proofErr w:type="gramEnd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Сметана и майонез являются благоприятной средой для развития микробов. То есть продукты, которые полагается хранить в холодильнике, лучше с собой не брать.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Гвоздем программы любого отдыха на природе являются шашлыки. При выборе мяса в магазине или на рынке обратите внимание на его внешний вид, цвет, запах, консистенцию, на условия, в которых оно продается, и на внешний вид продавца, который торгует данным мясом.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В соответствии с Техническим регламентом ТС «О безопасности мяса и мясной продукции» (</w:t>
      </w:r>
      <w:proofErr w:type="gramStart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ТР</w:t>
      </w:r>
      <w:proofErr w:type="gramEnd"/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ТС 034/2013), мясо должно быть промышленного убоя, клейменное, с оттиском печати на поверхности туши или полутуши. На мясо, замороженное в блоки, оттиск печати ставится на транспортной упаковке. На мясо должен быть ветеринарный сертификат или ветеринарное свидетельство по форме № 2, и поступает оно в предприятия торговли по товаросопроводительной документации.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Помните! Нельзя покупать мясо с «рук». Особую опасность представляет мясо, продаваемое в местах несанкционированной торговли. Зачастую у продавцов нет санитарной книжки, документов, подтверждающих происхождение, качество и безопасность сырья, и нет надлежащих условий 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для хранения и реализации мяса. Употребление приготовленных из такого сырья шашлыков опасно: через мясо и мясные продукты передаются возбудители сибирской язвы, бруцеллеза, сальмонеллеза, гельминтозов (эхинококкоз, трихинеллез).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Немаловажное влияние на степень микробного загрязнения и интенсивность развития микроорганизмов, содержащихся в мясе при его переработке, оказывают температура и влажность продукта. Отклонение от предусмотренных режимов обычно приводит к увеличению содержания микроорганизмов в перерабатываемом сырье.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Перед выездом за город мясо необходимо подготовить заранее в домашних условиях. Его тщательно промывают проточной водой при помощи щетки, нарезают и маринуют. Необходимо помнить, что нарезка мяса кусками для приготовления шашлыка сопровождается выделением мясного сока, а наличие влаги на поверхности мяса представляет собой хорошую питательную среду для различных микроорганизмов. При этом технологическом процессе происходит перераспределение микрофлоры с одних участков поверхности на другие. В результате такого перераспределения микроорганизмы равномерно распределяются по всей массе нарезанного сырья и, попадая в благоприятные для своего развития температурные условия, могут интенсивно размножаться. Факторами передачи микроорганизмов при переработке мяса могут быть руки работающих, инвентарь (ножи, разделочные доски), вода, в которой мыли мясо, тара и др. Поэтому при нарезке мяса чрезвычайно важно соблюдать правила личной гигиены. 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Не забудьте, что после работы с сырым мясом, рыбой, птицей руки необходимо тщательно промыть с мылом под проточной водой. На сыром мясе находится множество микробов, они с Ваших рук могут попасть на готовую продукцию, которая не будет подвергаться перед употреблением термической обработке. При благоприятных условиях микробы активно размножаются. Употребление обсемененного продукта может привести к развитию пищевых отравлений и тяжелых острых кишечных инфекций, таких как сальмонеллез, дизентерия, и т.д. 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 xml:space="preserve">Для работы на природе с сырым мясом и готовой продукцией (готовым шашлыком, овощами, зеленью, хлебом) лучше привлечь двух человек, чтобы не загрязнить прошедший термообработку готовый шашлык микробами от сырого мяса. Нельзя одному человеку работать с сырым мясом, нарезать хлеб, лук для гарнира, брать готовый шашлык и посыпать его зеленью. Готовая продукция (хлеб, лук, зелень, овощи и т. д.) не подвергается термической обработке перед подачей. Поэтому один человек нанизывает мясо на шампуры и жарит, а второй раскладывает их в готовом виде в разовую посуду и ставит на стол. Для жарки на мангале должен использоваться только древесный уголь, а для приготовления шашлыков используются только металлические шампуры из пищевой нержавеющей стали. Если Вы накрыли стол, употребить следует приготовленную пищу в течение одного-двух часов, не оставляя надолго её без холода. Достаточно 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 xml:space="preserve">жаркая погода благоприятна для развития микробов. Не дайте микробам возможности испортить Ваши продукты и Ваш отдых. 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 использовании разовой посуды из пищевого пластика не забудьте, уезжая, забрать свой мусор и выбросить его в специальный контейнер в городе. Пластиковая посуда природой не «перерабатывается»! Не сжигайте мусор и пластик на костре! Не создавайте пожароопасную обстановку на природе! Если отношение к природе не будет бережным, то скоро в нашей области не останется мест для приятного отдыха.</w:t>
      </w:r>
      <w:r w:rsidRPr="00DD151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  <w:t>При соблюдении всех этих простых рекомендаций Вам гарантирован безопасный и комфортный отдых с вкусными шашлыками без болезненного послевкусия.</w:t>
      </w:r>
    </w:p>
    <w:p w:rsidR="00DF64D7" w:rsidRPr="00DD151B" w:rsidRDefault="00DF64D7">
      <w:pPr>
        <w:rPr>
          <w:rFonts w:ascii="Times New Roman" w:hAnsi="Times New Roman" w:cs="Times New Roman"/>
          <w:sz w:val="28"/>
          <w:szCs w:val="28"/>
        </w:rPr>
      </w:pPr>
    </w:p>
    <w:sectPr w:rsidR="00DF64D7" w:rsidRPr="00DD151B" w:rsidSect="00DF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EA4AB4"/>
    <w:rsid w:val="00B42EB6"/>
    <w:rsid w:val="00DD151B"/>
    <w:rsid w:val="00DF64D7"/>
    <w:rsid w:val="00EA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4A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557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0313">
              <w:marLeft w:val="0"/>
              <w:marRight w:val="0"/>
              <w:marTop w:val="100"/>
              <w:marBottom w:val="167"/>
              <w:divBdr>
                <w:top w:val="single" w:sz="12" w:space="5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5264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consult2</dc:creator>
  <cp:lastModifiedBy>consult2</cp:lastModifiedBy>
  <cp:revision>2</cp:revision>
  <dcterms:created xsi:type="dcterms:W3CDTF">2018-05-15T07:32:00Z</dcterms:created>
  <dcterms:modified xsi:type="dcterms:W3CDTF">2018-05-17T06:47:00Z</dcterms:modified>
</cp:coreProperties>
</file>